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F03" w:rsidRPr="0080378F" w:rsidP="00CA0F03">
      <w:pPr>
        <w:spacing w:after="0" w:line="240" w:lineRule="auto"/>
        <w:ind w:left="284" w:right="282" w:firstLine="85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05-0050/2604/2025</w:t>
      </w:r>
    </w:p>
    <w:p w:rsidR="00CA0F03" w:rsidRPr="0080378F" w:rsidP="00CA0F03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CA0F03" w:rsidRPr="0080378F" w:rsidP="00CA0F03">
      <w:pPr>
        <w:tabs>
          <w:tab w:val="left" w:pos="3495"/>
        </w:tabs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A0F03" w:rsidRPr="0080378F" w:rsidP="00CA0F03">
      <w:pPr>
        <w:tabs>
          <w:tab w:val="left" w:pos="3495"/>
        </w:tabs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A0F03" w:rsidRPr="0080378F" w:rsidP="00CA0F0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0378F">
        <w:rPr>
          <w:rFonts w:ascii="Times New Roman" w:eastAsia="Calibri" w:hAnsi="Times New Roman" w:cs="Times New Roman"/>
          <w:sz w:val="26"/>
          <w:szCs w:val="26"/>
        </w:rPr>
        <w:t xml:space="preserve">22 января 2025 </w:t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0378F">
        <w:rPr>
          <w:rFonts w:ascii="Times New Roman" w:eastAsia="Calibri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0378F">
        <w:rPr>
          <w:rFonts w:ascii="Times New Roman" w:eastAsia="Calibri" w:hAnsi="Times New Roman" w:cs="Times New Roman"/>
          <w:sz w:val="26"/>
          <w:szCs w:val="26"/>
        </w:rPr>
        <w:t>без участия лица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Жангазиева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Темура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Руслановича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0378F">
        <w:rPr>
          <w:rFonts w:ascii="Times New Roman" w:eastAsia="Calibri" w:hAnsi="Times New Roman" w:cs="Times New Roman"/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статьи 12.26 </w:t>
      </w:r>
      <w:r w:rsidRPr="0080378F">
        <w:rPr>
          <w:rFonts w:ascii="Times New Roman" w:eastAsia="Calibri" w:hAnsi="Times New Roman" w:cs="Times New Roman"/>
          <w:bCs/>
          <w:sz w:val="26"/>
          <w:szCs w:val="26"/>
        </w:rPr>
        <w:t>Кодекса Российской Федерации об административных правонарушениях, в отношении</w:t>
      </w:r>
    </w:p>
    <w:p w:rsidR="00CA0F03" w:rsidRPr="0080378F" w:rsidP="00CA0F03">
      <w:pPr>
        <w:suppressAutoHyphens/>
        <w:spacing w:after="0" w:line="240" w:lineRule="auto"/>
        <w:ind w:left="284" w:right="282" w:firstLine="85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</w:t>
      </w:r>
      <w:r w:rsidRPr="0080378F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8037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ранее </w:t>
      </w:r>
      <w:r w:rsidRPr="008037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привлекавшегося</w:t>
      </w:r>
      <w:r w:rsidRPr="008037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к административной ответственности по главе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КоАП РФ, </w:t>
      </w:r>
    </w:p>
    <w:p w:rsidR="00CA0F03" w:rsidRPr="0080378F" w:rsidP="00CA0F03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A0F03" w:rsidRPr="0080378F" w:rsidP="00CA0F0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16.12.2024 в 00 часов 03 минут водитель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ул. Сургутская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Нефтеюганска, являясь водителем транспортного средства, государственный регистрационный знак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 и отрицательном результате освидетельствования на состояние алкогольного опьянения, если такие действия не содержат признаков уголовно наказуемого деяния, ответственность за которое предусмотрена частью 1 статьи 12.26 КоАП РФ. </w:t>
      </w:r>
    </w:p>
    <w:p w:rsidR="00CA0F03" w:rsidRPr="0080378F" w:rsidP="00CA0F0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ходатайству привлекаемого лица дело передано по месту его жительства определением мирового судьи судебного участка № 2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Ханты-Мансийского автономного округа-Югры от 13.01.2025, потупило 17.01.2025. 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</w:t>
      </w:r>
      <w:r w:rsidRPr="0080378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дела, о причине неявки суд не уведомил, ходатайств не заявлял.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Жангазиеву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Темуру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Руслановичу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78F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направлено телефонограммой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номеру телефона, представленному административным органом в материалах дела.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 просил о рассмотрении дела в его отсутствие.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0F03" w:rsidRPr="0080378F" w:rsidP="00CA0F03">
      <w:pPr>
        <w:widowControl w:val="0"/>
        <w:suppressAutoHyphens/>
        <w:spacing w:after="0" w:line="240" w:lineRule="auto"/>
        <w:ind w:left="284" w:right="282" w:firstLine="850"/>
        <w:jc w:val="both"/>
        <w:textAlignment w:val="baseline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0378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80378F">
        <w:rPr>
          <w:rFonts w:ascii="Times New Roman" w:eastAsia="SimSun" w:hAnsi="Times New Roman" w:cs="Times New Roman"/>
          <w:spacing w:val="-1"/>
          <w:kern w:val="3"/>
          <w:sz w:val="26"/>
          <w:szCs w:val="26"/>
          <w:lang w:eastAsia="zh-CN" w:bidi="hi-IN"/>
        </w:rPr>
        <w:t>подлежащего привлечению к административной ответственности, суд считает</w:t>
      </w:r>
      <w:r w:rsidRPr="0080378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 в </w:t>
      </w:r>
      <w:r w:rsidRPr="0080378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сответствии</w:t>
      </w:r>
      <w:r w:rsidRPr="0080378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с его волеизъявлением. Выраженным посредством телефонограммы</w:t>
      </w:r>
      <w:r w:rsidRPr="0080378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. Обязательности участия при рассмотрении дела привлекаемого лица КоАП РФ для данной категории дел не предусматривает.  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Изучив материалы дела, мировой судья приходит к следующему.</w:t>
      </w:r>
    </w:p>
    <w:p w:rsidR="00CA0F03" w:rsidRPr="0080378F" w:rsidP="00CA0F03">
      <w:pPr>
        <w:tabs>
          <w:tab w:val="left" w:pos="9781"/>
        </w:tabs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доказательства вины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мировому судье представлены: протокол об административном правонарушении 86ХМ678010 от 16.12.2024; протокол 86 ЗФ 000760 задержания транспортного средства от 16.12.2024, протокол 86ФУ015671 об отстранении от управления транспортным средством от 15.12.2024, согласно которому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отстранен от управления транспортным средством; протокол о направлении на медицинское освидетельствование на состояние опьянения 86НП 045243 от 16.12.2024, согласно которому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16.12.2024 в 00 часов 03 минут был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опьянения, и отказе от прохождения освидетельствования на состояние алкогольного опьянения, при этом заявил об отказе от его прохождения; видеозапись факта управления автомобилем и проведения в отношении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сотрудниками полиции процессуальных действий, справка на физ. лицо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Руслановича, требование ИЦ УМВД России по ХМАО-Югре, г. Москва, реестр правонарушений, карточка операции с ВУ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Руслановича, копия постановления № 18810086230002135166 от 16.12.2024.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вменяемого административного правонарушения.  </w:t>
      </w:r>
    </w:p>
    <w:p w:rsidR="00CA0F03" w:rsidRPr="0080378F" w:rsidP="00CA0F03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850"/>
        <w:jc w:val="both"/>
        <w:outlineLvl w:val="0"/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</w:pPr>
      <w:r w:rsidRPr="0080378F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Основанием для отстранения </w:t>
      </w:r>
      <w:r w:rsidRPr="008037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Руслановича</w:t>
      </w:r>
      <w:r w:rsidRPr="0080378F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от управления транспортным средством, его направления на освидетельствование на состояние алкогольного опьянения явилось наличие достаточных оснований полагать, что он находится в состоянии опьянения: запах алкоголя изо рта, что отражено в протоколе об отстранении от управления транспортным средством от 16.12.2024.</w:t>
      </w:r>
    </w:p>
    <w:p w:rsidR="00CA0F03" w:rsidRPr="0080378F" w:rsidP="00CA0F03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850"/>
        <w:jc w:val="both"/>
        <w:outlineLvl w:val="0"/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</w:pPr>
      <w:r w:rsidRPr="0080378F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Также в протоколе о направлении на медицинского освидетельствования указано о том, что основанием для направления привлекаемого для прохождения медицинского освидетельствования явился его отказ от прохождения освидетельствования на месте, при этом собственноручно в протоколе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86НП 045243 от 16.12.2024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</w:t>
      </w:r>
      <w:r w:rsidRPr="0080378F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написал «отказываюсь» и заверил запись своей личной подписью. </w:t>
      </w:r>
    </w:p>
    <w:p w:rsidR="00CA0F03" w:rsidRPr="0080378F" w:rsidP="00CA0F03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850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В силу пункта 8 </w:t>
      </w:r>
      <w:r w:rsidRPr="0080378F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80378F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(далее - Правила освидетельствования), утверждённых </w:t>
      </w:r>
      <w:hyperlink r:id="rId4" w:history="1">
        <w:r w:rsidRPr="0080378F">
          <w:rPr>
            <w:rFonts w:ascii="Times New Roman" w:hAnsi="Times New Roman" w:eastAsiaTheme="minorEastAsia" w:cs="Times New Roman"/>
            <w:color w:val="106BBE"/>
            <w:sz w:val="26"/>
            <w:szCs w:val="26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80378F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 xml:space="preserve"> </w:t>
      </w:r>
      <w:r w:rsidRPr="0080378F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направлению на медицинское освидетельствование на состояние опьянения водитель транспортного средства подлежит, в частности, </w:t>
      </w:r>
      <w:r w:rsidRPr="0080378F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при отказе от прохождения </w:t>
      </w:r>
      <w:r w:rsidRPr="0080378F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освидетельствования на состояние алкогольного опьянения и при наличии признаков опьянения.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80378F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постановлением</w:t>
        </w:r>
      </w:hyperlink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</w:t>
      </w: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территориальных органов, в частности, государственными инспекторами безопасности дорожного движения.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силу пункта 9 Правил освидетельствования н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80378F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протокол</w:t>
        </w:r>
      </w:hyperlink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CA0F03" w:rsidRPr="0080378F" w:rsidP="00CA0F03">
      <w:pPr>
        <w:autoSpaceDE w:val="0"/>
        <w:autoSpaceDN w:val="0"/>
        <w:adjustRightInd w:val="0"/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Исходя из положений </w:t>
      </w:r>
      <w:hyperlink r:id="rId6" w:history="1">
        <w:r w:rsidRPr="0080378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части 1 статьи 1.6</w:t>
        </w:r>
      </w:hyperlink>
      <w:r w:rsidRPr="00803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A0F03" w:rsidRPr="0080378F" w:rsidP="00CA0F03">
      <w:pPr>
        <w:autoSpaceDE w:val="0"/>
        <w:autoSpaceDN w:val="0"/>
        <w:adjustRightInd w:val="0"/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hyperlink r:id="rId7" w:history="1">
        <w:r w:rsidRPr="0080378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частью 1 статьи 26.2</w:t>
        </w:r>
      </w:hyperlink>
      <w:r w:rsidRPr="00803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A0F03" w:rsidRPr="0080378F" w:rsidP="00CA0F03">
      <w:pPr>
        <w:autoSpaceDE w:val="0"/>
        <w:autoSpaceDN w:val="0"/>
        <w:adjustRightInd w:val="0"/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8" w:history="1">
        <w:r w:rsidRPr="0080378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часть 2 статьи 26.2</w:t>
        </w:r>
      </w:hyperlink>
      <w:r w:rsidRPr="008037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об административных правонарушениях).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 года N 1090, водителю </w:t>
      </w:r>
      <w:r w:rsidRPr="008037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квалифицирует по части 1 статьи 12.26 КоАП РФ - н</w:t>
      </w:r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80378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требования</w:t>
        </w:r>
      </w:hyperlink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уполномоченного </w:t>
      </w:r>
      <w:hyperlink r:id="rId9" w:anchor="/document/12182530/entry/130114" w:history="1">
        <w:r w:rsidRPr="0080378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должностного лица</w:t>
        </w:r>
      </w:hyperlink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прохождении </w:t>
      </w:r>
      <w:hyperlink r:id="rId9" w:anchor="/document/12161120/entry/1000" w:history="1">
        <w:r w:rsidRPr="0080378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медицинского освидетельствования</w:t>
        </w:r>
      </w:hyperlink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80378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уголовно наказуемого</w:t>
        </w:r>
      </w:hyperlink>
      <w:r w:rsidRPr="008037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деяния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Обстоятельств, смягчающих административную ответственность привлекаемого лица, судом не установлено, объяснений в протоколе он не дал, о признании им вины из него не следует.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Отягчающим административную ответственность обстоятельством судом признается факт привлечения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неоднократно к административной ответственности по главе 12 КоАП РФ в течение года. 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правонарушителя,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отсутствие смягчающих и наличие </w:t>
      </w:r>
      <w:r w:rsidRPr="008037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отягчающих ответственность обстоятельств, основываясь на принципах справедливости и соразмерности, полагает необходимым назначить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Жангазиеву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Темуру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Руслановичу</w:t>
      </w:r>
      <w:r w:rsidRPr="008037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наказание в виде лишения права управления транспортными средствами сроком на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срок </w:t>
      </w:r>
      <w:r w:rsidRPr="008037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 1 год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7 </w:t>
      </w:r>
      <w:r w:rsidRPr="008037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месяцев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со штрафом в размере 30000 р.</w:t>
      </w:r>
      <w:r w:rsidRPr="0080378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, что позволит достигнуть целей восстановления социальной справедливости, исправления правонарушителя и предупреждения совершения им новых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административных правонарушений.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29.9-29.11, 31.5 КоАП РФ, мировой судья</w:t>
      </w:r>
    </w:p>
    <w:p w:rsidR="00CA0F03" w:rsidRPr="0080378F" w:rsidP="00CA0F03">
      <w:pPr>
        <w:spacing w:after="0" w:line="240" w:lineRule="auto"/>
        <w:ind w:left="284" w:right="282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A0F03" w:rsidRPr="0080378F" w:rsidP="00CA0F03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Темура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Руслановича</w:t>
      </w:r>
      <w:r w:rsidRPr="008037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части 1 статьи 12.26 КоАП РФ, и подвергнуть его административному наказанию в виде административного штрафа в размере 30000 рублей с лишением права управления транспортными средствами на срок 1 (один) год 7 (семь) месяцев.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Жангазиеву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Темуру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Руслановичу следующие положения: 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оплачивать на номер счета получателя платежа: Расчетный счет 03100643000000018700 в РКЦ Ханты-Мансийск г. Ханты-Мансийска; БИК 007 162 163; ОКТМО 718 74 000; ИНН 860 101 0390; КПП 860 101 001; КБК 188 116 011 230 10 001 140; Получатель: УФК по ХМАО-Югре (УМВД России по ХМАО-Югре); УИН 18810486240290010802.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. 209-210 либо по электронной почте surgut4@mirsud86.ru с пометкой «к делу № 05-0050/2604/2025»;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;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части 1 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ст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атьи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0378F">
          <w:rPr>
            <w:rFonts w:ascii="Times New Roman" w:eastAsia="Times New Roman" w:hAnsi="Times New Roman" w:cs="Times New Roman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 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 xml:space="preserve"> 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КоАП РФ, а также документы на принудительное взыскание штрафа в адрес службы судебных приставов-исполнителей; 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x-none"/>
        </w:rPr>
        <w:t>- п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ри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 xml:space="preserve">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</w:t>
      </w:r>
      <w:r w:rsidRPr="0080378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x-none" w:eastAsia="x-none"/>
        </w:rPr>
        <w:t>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CA0F03" w:rsidRPr="0080378F" w:rsidP="00CA0F03">
      <w:pPr>
        <w:tabs>
          <w:tab w:val="left" w:pos="364"/>
        </w:tabs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в части лишения права управления транспортными средствами осуществляется ОГИБДД УМВД России по г. Сургуту. </w:t>
      </w:r>
    </w:p>
    <w:p w:rsidR="00CA0F03" w:rsidRPr="0080378F" w:rsidP="00CA0F03">
      <w:pPr>
        <w:tabs>
          <w:tab w:val="left" w:pos="364"/>
        </w:tabs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рабочих дней со дня вступления в законную силу постановления о назначении административного наказания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Жангазиев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>Темур</w:t>
      </w:r>
      <w:r w:rsidRPr="00803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Русланович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обязана сдать водительское удостоверение на управление транспортными средствами в ГИБДД УМВД России по г. Сургуту. 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CA0F03" w:rsidRPr="0080378F" w:rsidP="00CA0F03">
      <w:pPr>
        <w:spacing w:after="0" w:line="240" w:lineRule="auto"/>
        <w:ind w:left="284" w:right="282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CA0F03" w:rsidRPr="0080378F" w:rsidP="00CA0F03">
      <w:pPr>
        <w:spacing w:after="0" w:line="240" w:lineRule="auto"/>
        <w:ind w:left="284" w:right="282" w:firstLine="85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F03" w:rsidRPr="0080378F" w:rsidP="00CA0F03">
      <w:pPr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37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CA0F03" w:rsidRPr="0080378F" w:rsidP="00CA0F03">
      <w:pPr>
        <w:spacing w:after="0" w:line="240" w:lineRule="auto"/>
        <w:ind w:left="284" w:right="282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F03" w:rsidRPr="0080378F" w:rsidP="00CA0F03">
      <w:pPr>
        <w:spacing w:after="0" w:line="240" w:lineRule="auto"/>
        <w:ind w:left="284" w:right="282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0F03" w:rsidRPr="0080378F" w:rsidP="00CA0F03">
      <w:pPr>
        <w:ind w:left="284" w:right="282" w:firstLine="850"/>
        <w:rPr>
          <w:sz w:val="26"/>
          <w:szCs w:val="26"/>
        </w:rPr>
      </w:pPr>
    </w:p>
    <w:p w:rsidR="00CA0F03" w:rsidRPr="0080378F" w:rsidP="00CA0F03">
      <w:pPr>
        <w:rPr>
          <w:sz w:val="26"/>
          <w:szCs w:val="26"/>
        </w:rPr>
      </w:pPr>
    </w:p>
    <w:p w:rsidR="005A2D1F"/>
    <w:sectPr w:rsidSect="00387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03"/>
    <w:rsid w:val="005A2D1F"/>
    <w:rsid w:val="0080378F"/>
    <w:rsid w:val="00CA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A6775C-431D-4E44-966A-379F7749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garantF1://12025267.1601" TargetMode="External" /><Relationship Id="rId7" Type="http://schemas.openxmlformats.org/officeDocument/2006/relationships/hyperlink" Target="garantF1://12025267.26201" TargetMode="External" /><Relationship Id="rId8" Type="http://schemas.openxmlformats.org/officeDocument/2006/relationships/hyperlink" Target="garantF1://12025267.262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